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E0" w:rsidRDefault="00AC30E0" w:rsidP="00AC30E0">
      <w:pPr>
        <w:spacing w:before="100" w:beforeAutospacing="1" w:after="100" w:afterAutospacing="1" w:line="240" w:lineRule="auto"/>
        <w:ind w:left="-851"/>
        <w:rPr>
          <w:b/>
          <w:sz w:val="28"/>
          <w:szCs w:val="24"/>
          <w:lang w:eastAsia="ru-RU"/>
        </w:rPr>
      </w:pPr>
      <w:r>
        <w:rPr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-606425</wp:posOffset>
            </wp:positionV>
            <wp:extent cx="7785735" cy="11115040"/>
            <wp:effectExtent l="19050" t="0" r="5715" b="0"/>
            <wp:wrapSquare wrapText="bothSides"/>
            <wp:docPr id="1" name="Рисунок 1" descr="C:\Users\User\Desktop\тит2020\ти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2020\тит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735" cy="1111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0E0" w:rsidRPr="00A7098A" w:rsidRDefault="00AC30E0" w:rsidP="00AC30E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lastRenderedPageBreak/>
        <w:t xml:space="preserve">1.Планируемые результаты </w:t>
      </w:r>
      <w:r w:rsidRPr="00A709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освоения курса внеурочной деятельности</w:t>
      </w:r>
    </w:p>
    <w:p w:rsidR="00AC30E0" w:rsidRPr="00D01A2B" w:rsidRDefault="00AC30E0" w:rsidP="00AC30E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«Русский язык с увлечением» </w:t>
      </w:r>
      <w:r>
        <w:rPr>
          <w:b/>
          <w:sz w:val="28"/>
          <w:szCs w:val="24"/>
          <w:lang w:eastAsia="ru-RU"/>
        </w:rPr>
        <w:t>(2класс)</w:t>
      </w:r>
    </w:p>
    <w:p w:rsidR="00AC30E0" w:rsidRPr="00D01A2B" w:rsidRDefault="00AC30E0" w:rsidP="00AC30E0">
      <w:pPr>
        <w:ind w:left="-709"/>
        <w:rPr>
          <w:b/>
          <w:sz w:val="24"/>
          <w:szCs w:val="24"/>
          <w:lang w:eastAsia="ru-RU"/>
        </w:rPr>
      </w:pPr>
      <w:r w:rsidRPr="00D01A2B">
        <w:rPr>
          <w:b/>
          <w:sz w:val="24"/>
          <w:szCs w:val="24"/>
          <w:lang w:eastAsia="ru-RU"/>
        </w:rPr>
        <w:t>Личностные результаты: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осознавать роль языка и речи в жизни людей; 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proofErr w:type="gramStart"/>
      <w:r w:rsidRPr="00F8669C">
        <w:rPr>
          <w:sz w:val="24"/>
          <w:szCs w:val="24"/>
          <w:lang w:eastAsia="ru-RU"/>
        </w:rPr>
        <w:t>высказывать  своё отношение</w:t>
      </w:r>
      <w:proofErr w:type="gramEnd"/>
      <w:r w:rsidRPr="00F8669C">
        <w:rPr>
          <w:sz w:val="24"/>
          <w:szCs w:val="24"/>
          <w:lang w:eastAsia="ru-RU"/>
        </w:rPr>
        <w:t xml:space="preserve"> к героям прочитанных произведений, к их поступкам. </w:t>
      </w:r>
    </w:p>
    <w:p w:rsidR="00AC30E0" w:rsidRPr="00D01A2B" w:rsidRDefault="00AC30E0" w:rsidP="00AC30E0">
      <w:pPr>
        <w:ind w:left="-709"/>
        <w:rPr>
          <w:b/>
          <w:sz w:val="24"/>
          <w:szCs w:val="24"/>
          <w:lang w:eastAsia="ru-RU"/>
        </w:rPr>
      </w:pPr>
      <w:proofErr w:type="spellStart"/>
      <w:r w:rsidRPr="00D01A2B">
        <w:rPr>
          <w:b/>
          <w:sz w:val="24"/>
          <w:szCs w:val="24"/>
          <w:lang w:eastAsia="ru-RU"/>
        </w:rPr>
        <w:t>Метапредметне</w:t>
      </w:r>
      <w:proofErr w:type="spellEnd"/>
      <w:r w:rsidRPr="00D01A2B">
        <w:rPr>
          <w:b/>
          <w:sz w:val="24"/>
          <w:szCs w:val="24"/>
          <w:lang w:eastAsia="ru-RU"/>
        </w:rPr>
        <w:t xml:space="preserve"> результаты </w:t>
      </w:r>
    </w:p>
    <w:p w:rsidR="00AC30E0" w:rsidRPr="00F8669C" w:rsidRDefault="00AC30E0" w:rsidP="00AC30E0">
      <w:pPr>
        <w:ind w:left="-709"/>
        <w:rPr>
          <w:sz w:val="24"/>
          <w:szCs w:val="24"/>
          <w:u w:val="single"/>
          <w:lang w:eastAsia="ru-RU"/>
        </w:rPr>
      </w:pPr>
      <w:r w:rsidRPr="00F8669C">
        <w:rPr>
          <w:sz w:val="24"/>
          <w:szCs w:val="24"/>
          <w:u w:val="single"/>
          <w:lang w:eastAsia="ru-RU"/>
        </w:rPr>
        <w:t>Регулятивные УУД: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определять и формулировать цель деятельности  с помощью учителя;  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учиться высказывать своё предположение (версию) на основе работы с материалом; 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учиться работать по предложенному учителем плану </w:t>
      </w:r>
    </w:p>
    <w:p w:rsidR="00AC30E0" w:rsidRPr="00F8669C" w:rsidRDefault="00AC30E0" w:rsidP="00AC30E0">
      <w:pPr>
        <w:ind w:left="-709"/>
        <w:rPr>
          <w:sz w:val="24"/>
          <w:szCs w:val="24"/>
          <w:u w:val="single"/>
          <w:lang w:eastAsia="ru-RU"/>
        </w:rPr>
      </w:pPr>
      <w:r w:rsidRPr="00F8669C">
        <w:rPr>
          <w:sz w:val="24"/>
          <w:szCs w:val="24"/>
          <w:u w:val="single"/>
          <w:lang w:eastAsia="ru-RU"/>
        </w:rPr>
        <w:t>Познавательные УУД: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находить ответы на вопросы в тексте, иллюстрациях; 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делать выводы в результате совместной работы класса и учителя; </w:t>
      </w:r>
    </w:p>
    <w:p w:rsidR="00AC30E0" w:rsidRPr="00F8669C" w:rsidRDefault="00AC30E0" w:rsidP="00AC30E0">
      <w:pPr>
        <w:ind w:left="-709"/>
        <w:rPr>
          <w:sz w:val="24"/>
          <w:szCs w:val="24"/>
          <w:u w:val="single"/>
          <w:lang w:eastAsia="ru-RU"/>
        </w:rPr>
      </w:pPr>
      <w:r w:rsidRPr="00F8669C">
        <w:rPr>
          <w:sz w:val="24"/>
          <w:szCs w:val="24"/>
          <w:u w:val="single"/>
          <w:lang w:eastAsia="ru-RU"/>
        </w:rPr>
        <w:t>Коммуникативные УУД: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слушать и понимать речь других; </w:t>
      </w:r>
    </w:p>
    <w:p w:rsidR="00AC30E0" w:rsidRPr="00F8669C" w:rsidRDefault="00AC30E0" w:rsidP="00AC30E0">
      <w:pPr>
        <w:ind w:left="-709"/>
        <w:rPr>
          <w:sz w:val="24"/>
          <w:szCs w:val="24"/>
          <w:lang w:eastAsia="ru-RU"/>
        </w:rPr>
      </w:pPr>
      <w:r w:rsidRPr="00F8669C">
        <w:rPr>
          <w:sz w:val="24"/>
          <w:szCs w:val="24"/>
          <w:lang w:eastAsia="ru-RU"/>
        </w:rPr>
        <w:t xml:space="preserve">учиться работать в паре, группе; выполнять различные роли (лидера, исполнителя). </w:t>
      </w:r>
    </w:p>
    <w:p w:rsidR="00AC30E0" w:rsidRPr="00F8669C" w:rsidRDefault="00AC30E0" w:rsidP="00AC30E0">
      <w:pPr>
        <w:ind w:left="-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2.</w:t>
      </w:r>
      <w:r w:rsidRPr="00F8669C">
        <w:rPr>
          <w:b/>
          <w:sz w:val="28"/>
          <w:lang w:eastAsia="ru-RU"/>
        </w:rPr>
        <w:t>Содержание программы(34 часа)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Главная цель программы</w:t>
      </w:r>
      <w:proofErr w:type="gramStart"/>
      <w:r w:rsidRPr="00AD5DFB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AD5DFB">
        <w:rPr>
          <w:lang w:eastAsia="ru-RU"/>
        </w:rPr>
        <w:t>:</w:t>
      </w:r>
      <w:proofErr w:type="gramEnd"/>
      <w:r w:rsidRPr="00AD5DFB">
        <w:rPr>
          <w:lang w:eastAsia="ru-RU"/>
        </w:rPr>
        <w:t xml:space="preserve"> развитие интереса к русскому языку как учебному предмету, воспитание бережного отношения к слову, к богатствам языка и стремление настойчиво овладеть этими богатствами.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 xml:space="preserve">Задачи: 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-воспитание чувства сопричастности к сохранению уникальности и чистоты русского языка, пробуждение познавательного интереса к родному слову;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-углубление знаний о лексике, фонетики и грамматики русского языка;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-развитие речи, мышления и воображения.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Фонетика(6часов)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 xml:space="preserve">Роль и значение современного русского алфавита. Образование слов. Закодированные слова. Анаграммы. Как появились и зачем нужны звуки речи. Характеристика звуков. Транскрипция. Слова и </w:t>
      </w:r>
      <w:r w:rsidRPr="00AD5DFB">
        <w:rPr>
          <w:lang w:eastAsia="ru-RU"/>
        </w:rPr>
        <w:lastRenderedPageBreak/>
        <w:t xml:space="preserve">дроби. </w:t>
      </w:r>
      <w:proofErr w:type="spellStart"/>
      <w:r w:rsidRPr="00AD5DFB">
        <w:rPr>
          <w:lang w:eastAsia="ru-RU"/>
        </w:rPr>
        <w:t>Метаграммы</w:t>
      </w:r>
      <w:proofErr w:type="spellEnd"/>
      <w:r w:rsidRPr="00AD5DFB">
        <w:rPr>
          <w:lang w:eastAsia="ru-RU"/>
        </w:rPr>
        <w:t>. Звуковые образы и звукопись. Звуки рифма. Рассказы и стихи детских писателей о характере гласных и согласных, ударных и безударных звуков. Слоги. Составление слов из разрозненных слогов. Загадки-шарады.</w:t>
      </w:r>
    </w:p>
    <w:p w:rsidR="00AC30E0" w:rsidRPr="00AD5DFB" w:rsidRDefault="00AC30E0" w:rsidP="00AC30E0">
      <w:pPr>
        <w:ind w:left="-709"/>
        <w:rPr>
          <w:lang w:eastAsia="ru-RU"/>
        </w:rPr>
      </w:pPr>
      <w:proofErr w:type="spellStart"/>
      <w:r w:rsidRPr="00AD5DFB">
        <w:rPr>
          <w:lang w:eastAsia="ru-RU"/>
        </w:rPr>
        <w:t>Морфемика</w:t>
      </w:r>
      <w:proofErr w:type="spellEnd"/>
      <w:r w:rsidRPr="00AD5DFB">
        <w:rPr>
          <w:lang w:eastAsia="ru-RU"/>
        </w:rPr>
        <w:t>(6 часов)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Смысл и значение морфем. Понятие о морфема</w:t>
      </w:r>
      <w:proofErr w:type="gramStart"/>
      <w:r w:rsidRPr="00AD5DFB">
        <w:rPr>
          <w:lang w:eastAsia="ru-RU"/>
        </w:rPr>
        <w:t>х(</w:t>
      </w:r>
      <w:proofErr w:type="gramEnd"/>
      <w:r w:rsidRPr="00AD5DFB">
        <w:rPr>
          <w:lang w:eastAsia="ru-RU"/>
        </w:rPr>
        <w:t>строительный материал слова), их грамматических особенностях и смысловой роли в слове. Словообразовательные цепочки. Восстановление пропущенных звеньев в словообразовательной цепочке. Опасности при разборе слов по составу. Чередование гласных и согласных звуков морфемах. Образование сложных слов. Ребусы. Загадки. Викторина «Приставки». Калейдоскопы и кроссворды. Занимательные игры.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Морфология(6 часов)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Где живут слова и как они находят место. Общее грамматическое значение, морфологические и синтаксические признаки самостоятельных частей речи. Прямое и переносное значение слов. Подбор к поговоркам соответствующих частей речи. Фразеологизмы и глаголы-синонимы. Задания на смекалку. Занимательные правила в стихах и играх. Загадки. Лингвистические сказки и истории. Чайнворды.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Орфография(6 часов)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Опасные места в словах и способы их проверки. Непроверяемые слова и орфографический словарь. Занимательные задания на правописание слов с непроизносимыми согласными; подбор проверочных слов. Весёлая путаница частей слов и речи. Дружба звуков, или парные согласные. Загадки умных слов.</w:t>
      </w:r>
    </w:p>
    <w:p w:rsidR="00AC30E0" w:rsidRPr="00AD5DFB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Лексика(10 часов)</w:t>
      </w:r>
    </w:p>
    <w:p w:rsidR="00AC30E0" w:rsidRPr="008836AC" w:rsidRDefault="00AC30E0" w:rsidP="00AC30E0">
      <w:pPr>
        <w:ind w:left="-709"/>
        <w:rPr>
          <w:lang w:eastAsia="ru-RU"/>
        </w:rPr>
      </w:pPr>
      <w:r w:rsidRPr="00AD5DFB">
        <w:rPr>
          <w:lang w:eastAsia="ru-RU"/>
        </w:rPr>
        <w:t>Толковый словарь и лексическое значение слова. Этимология слова. Однозначные и многозначные слова. Прямое и переносное значение слова. Омонимы. Синонимы. Антонимы. Палиндром, или слова-перевёртыши. Криптограммы. Пословицы и поговорки. Фразеологизмы. Логические задачи со словами.</w:t>
      </w:r>
    </w:p>
    <w:p w:rsidR="00AC30E0" w:rsidRPr="00B04B80" w:rsidRDefault="00AC30E0" w:rsidP="00AC30E0">
      <w:pPr>
        <w:ind w:left="-709" w:firstLine="708"/>
        <w:rPr>
          <w:b/>
          <w:sz w:val="28"/>
          <w:lang w:eastAsia="ru-RU"/>
        </w:rPr>
      </w:pPr>
      <w:r w:rsidRPr="00B04B80">
        <w:rPr>
          <w:b/>
          <w:sz w:val="28"/>
          <w:lang w:eastAsia="ru-RU"/>
        </w:rPr>
        <w:t xml:space="preserve">3.Тематическое планирование </w:t>
      </w:r>
    </w:p>
    <w:tbl>
      <w:tblPr>
        <w:tblStyle w:val="a3"/>
        <w:tblW w:w="0" w:type="auto"/>
        <w:tblInd w:w="-601" w:type="dxa"/>
        <w:tblLook w:val="04A0"/>
      </w:tblPr>
      <w:tblGrid>
        <w:gridCol w:w="708"/>
        <w:gridCol w:w="8706"/>
        <w:gridCol w:w="758"/>
      </w:tblGrid>
      <w:tr w:rsidR="00AC30E0" w:rsidTr="008162C2">
        <w:tc>
          <w:tcPr>
            <w:tcW w:w="708" w:type="dxa"/>
          </w:tcPr>
          <w:p w:rsidR="00AC30E0" w:rsidRPr="009C464D" w:rsidRDefault="00AC30E0" w:rsidP="008162C2">
            <w:pPr>
              <w:jc w:val="center"/>
              <w:rPr>
                <w:b/>
                <w:sz w:val="28"/>
              </w:rPr>
            </w:pPr>
            <w:r w:rsidRPr="009C464D">
              <w:rPr>
                <w:b/>
                <w:sz w:val="28"/>
              </w:rPr>
              <w:t xml:space="preserve">№ </w:t>
            </w:r>
            <w:proofErr w:type="spellStart"/>
            <w:r w:rsidRPr="009C464D">
              <w:rPr>
                <w:b/>
                <w:sz w:val="28"/>
              </w:rPr>
              <w:t>п\</w:t>
            </w:r>
            <w:proofErr w:type="gramStart"/>
            <w:r w:rsidRPr="009C464D"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8706" w:type="dxa"/>
          </w:tcPr>
          <w:p w:rsidR="00AC30E0" w:rsidRPr="009C464D" w:rsidRDefault="00AC30E0" w:rsidP="008162C2">
            <w:pPr>
              <w:jc w:val="center"/>
              <w:rPr>
                <w:b/>
                <w:sz w:val="28"/>
              </w:rPr>
            </w:pPr>
          </w:p>
          <w:p w:rsidR="00AC30E0" w:rsidRPr="009C464D" w:rsidRDefault="00AC30E0" w:rsidP="008162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Раздел. </w:t>
            </w:r>
            <w:r w:rsidRPr="009C464D">
              <w:rPr>
                <w:b/>
                <w:sz w:val="28"/>
              </w:rPr>
              <w:t>Тема занятий</w:t>
            </w:r>
          </w:p>
        </w:tc>
        <w:tc>
          <w:tcPr>
            <w:tcW w:w="758" w:type="dxa"/>
          </w:tcPr>
          <w:p w:rsidR="00AC30E0" w:rsidRPr="009C464D" w:rsidRDefault="00AC30E0" w:rsidP="008162C2">
            <w:pPr>
              <w:jc w:val="center"/>
              <w:rPr>
                <w:b/>
                <w:sz w:val="28"/>
              </w:rPr>
            </w:pPr>
            <w:r w:rsidRPr="009C464D">
              <w:rPr>
                <w:b/>
                <w:sz w:val="28"/>
              </w:rPr>
              <w:t>Кол-во час</w:t>
            </w:r>
          </w:p>
        </w:tc>
      </w:tr>
      <w:tr w:rsidR="00AC30E0" w:rsidTr="008162C2">
        <w:tc>
          <w:tcPr>
            <w:tcW w:w="708" w:type="dxa"/>
          </w:tcPr>
          <w:p w:rsidR="00AC30E0" w:rsidRDefault="00AC30E0" w:rsidP="008162C2"/>
        </w:tc>
        <w:tc>
          <w:tcPr>
            <w:tcW w:w="8706" w:type="dxa"/>
          </w:tcPr>
          <w:p w:rsidR="00AC30E0" w:rsidRDefault="00AC30E0" w:rsidP="008162C2">
            <w:pPr>
              <w:tabs>
                <w:tab w:val="left" w:pos="1950"/>
              </w:tabs>
              <w:jc w:val="center"/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Фонетика 6 часов.</w:t>
            </w:r>
          </w:p>
        </w:tc>
        <w:tc>
          <w:tcPr>
            <w:tcW w:w="758" w:type="dxa"/>
          </w:tcPr>
          <w:p w:rsidR="00AC30E0" w:rsidRDefault="00AC30E0" w:rsidP="008162C2"/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По законам графики, или звуки и буквы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По порядку становись!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3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 xml:space="preserve">Буквы в слове переставим </w:t>
            </w:r>
            <w:proofErr w:type="gramStart"/>
            <w:r w:rsidRPr="00AD5DFB">
              <w:rPr>
                <w:lang w:eastAsia="ru-RU"/>
              </w:rPr>
              <w:t>-м</w:t>
            </w:r>
            <w:proofErr w:type="gramEnd"/>
            <w:r w:rsidRPr="00AD5DFB">
              <w:rPr>
                <w:lang w:eastAsia="ru-RU"/>
              </w:rPr>
              <w:t>ного новых слов составим!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4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 xml:space="preserve">Какие они разные – гласные </w:t>
            </w:r>
            <w:proofErr w:type="gramStart"/>
            <w:r w:rsidRPr="00AD5DFB">
              <w:rPr>
                <w:lang w:eastAsia="ru-RU"/>
              </w:rPr>
              <w:t>-с</w:t>
            </w:r>
            <w:proofErr w:type="gramEnd"/>
            <w:r w:rsidRPr="00AD5DFB">
              <w:rPr>
                <w:lang w:eastAsia="ru-RU"/>
              </w:rPr>
              <w:t>огласные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5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Удар! Ещё удар!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6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Привет, страна Олимпия!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Default="00AC30E0" w:rsidP="008162C2"/>
        </w:tc>
        <w:tc>
          <w:tcPr>
            <w:tcW w:w="8706" w:type="dxa"/>
          </w:tcPr>
          <w:p w:rsidR="00AC30E0" w:rsidRDefault="00AC30E0" w:rsidP="008162C2">
            <w:pPr>
              <w:tabs>
                <w:tab w:val="left" w:pos="1861"/>
              </w:tabs>
              <w:jc w:val="center"/>
            </w:pPr>
            <w:proofErr w:type="spellStart"/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6 часов</w:t>
            </w:r>
          </w:p>
        </w:tc>
        <w:tc>
          <w:tcPr>
            <w:tcW w:w="758" w:type="dxa"/>
          </w:tcPr>
          <w:p w:rsidR="00AC30E0" w:rsidRDefault="00AC30E0" w:rsidP="008162C2"/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7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Морфемы и их роль в словах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8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Смотри в корень!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9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К кому и зачем пристают приставки?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10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Суффикс - звучит загадочно…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11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Образование сложных слов, или кое-что о действии сложения.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12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Покой морфемам только снится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Default="00AC30E0" w:rsidP="008162C2"/>
        </w:tc>
        <w:tc>
          <w:tcPr>
            <w:tcW w:w="8706" w:type="dxa"/>
          </w:tcPr>
          <w:p w:rsidR="00AC30E0" w:rsidRDefault="00AC30E0" w:rsidP="008162C2">
            <w:pPr>
              <w:jc w:val="center"/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Морфология 6 часов</w:t>
            </w:r>
          </w:p>
        </w:tc>
        <w:tc>
          <w:tcPr>
            <w:tcW w:w="758" w:type="dxa"/>
          </w:tcPr>
          <w:p w:rsidR="00AC30E0" w:rsidRDefault="00AC30E0" w:rsidP="008162C2"/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13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Где живут слова и как они находят место?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14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Существительное – значит существует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15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Живое – неживое. С душою или без?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lastRenderedPageBreak/>
              <w:t>16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Встреча с именами прилагательными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17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Глагол – часть речи или речь?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18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Привет, страна Олимпия!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Default="00AC30E0" w:rsidP="008162C2"/>
        </w:tc>
        <w:tc>
          <w:tcPr>
            <w:tcW w:w="8706" w:type="dxa"/>
          </w:tcPr>
          <w:p w:rsidR="00AC30E0" w:rsidRDefault="00AC30E0" w:rsidP="008162C2">
            <w:pPr>
              <w:tabs>
                <w:tab w:val="left" w:pos="1750"/>
              </w:tabs>
              <w:jc w:val="center"/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Орфография 6 часов.</w:t>
            </w:r>
          </w:p>
        </w:tc>
        <w:tc>
          <w:tcPr>
            <w:tcW w:w="758" w:type="dxa"/>
          </w:tcPr>
          <w:p w:rsidR="00AC30E0" w:rsidRDefault="00AC30E0" w:rsidP="008162C2"/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19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Законы орфографии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20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Непроизносимые согласные или звуки потерялись.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21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Встреча с именами собственными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22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Весёлая путаница частей слова и речи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23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Дружба звуков или кое-что о парных согласных.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24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Привет, страна Олимпия!</w:t>
            </w:r>
          </w:p>
        </w:tc>
        <w:tc>
          <w:tcPr>
            <w:tcW w:w="75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Default="00AC30E0" w:rsidP="008162C2"/>
        </w:tc>
        <w:tc>
          <w:tcPr>
            <w:tcW w:w="8706" w:type="dxa"/>
          </w:tcPr>
          <w:p w:rsidR="00AC30E0" w:rsidRDefault="00AC30E0" w:rsidP="008162C2">
            <w:pPr>
              <w:jc w:val="center"/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Лексика 10 часов</w:t>
            </w:r>
          </w:p>
        </w:tc>
        <w:tc>
          <w:tcPr>
            <w:tcW w:w="758" w:type="dxa"/>
          </w:tcPr>
          <w:p w:rsidR="00AC30E0" w:rsidRDefault="00AC30E0" w:rsidP="008162C2"/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25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Словарь или вселенная в алфавитном порядке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26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Поговорим о происхождении или этимология слова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b/>
                <w:lang w:eastAsia="ru-RU"/>
              </w:rPr>
            </w:pPr>
            <w:r w:rsidRPr="00AD5DFB">
              <w:rPr>
                <w:b/>
                <w:lang w:eastAsia="ru-RU"/>
              </w:rPr>
              <w:t>27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Однозначные и многозначные слова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28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Эти милые двойняшки, или в гостях у омонимов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29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Дружба слов. Встреча с синонимами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30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Когда значения спорят или кое-что об антонимах.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31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Когда старость бывает в радость, или кое-что об архаизмах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32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Встреча с фразеологизмами, или постоим за устойчивость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33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Слово плюс слово – пословица готова…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  <w:tr w:rsidR="00AC30E0" w:rsidTr="008162C2">
        <w:tc>
          <w:tcPr>
            <w:tcW w:w="708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34</w:t>
            </w:r>
          </w:p>
        </w:tc>
        <w:tc>
          <w:tcPr>
            <w:tcW w:w="8706" w:type="dxa"/>
          </w:tcPr>
          <w:p w:rsidR="00AC30E0" w:rsidRPr="00AD5DFB" w:rsidRDefault="00AC30E0" w:rsidP="008162C2">
            <w:pPr>
              <w:rPr>
                <w:lang w:eastAsia="ru-RU"/>
              </w:rPr>
            </w:pPr>
            <w:r w:rsidRPr="00AD5DFB">
              <w:rPr>
                <w:lang w:eastAsia="ru-RU"/>
              </w:rPr>
              <w:t>Привет, страна Олимпия!</w:t>
            </w:r>
          </w:p>
        </w:tc>
        <w:tc>
          <w:tcPr>
            <w:tcW w:w="758" w:type="dxa"/>
          </w:tcPr>
          <w:p w:rsidR="00AC30E0" w:rsidRDefault="00AC30E0" w:rsidP="008162C2">
            <w:r>
              <w:t>1</w:t>
            </w:r>
          </w:p>
        </w:tc>
      </w:tr>
    </w:tbl>
    <w:p w:rsidR="00AC30E0" w:rsidRDefault="00AC30E0" w:rsidP="00AC30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C30E0" w:rsidRPr="00A7098A" w:rsidRDefault="00AC30E0" w:rsidP="00AC30E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A709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курса внеурочной деятельности</w:t>
      </w:r>
    </w:p>
    <w:p w:rsidR="00AC30E0" w:rsidRPr="00137386" w:rsidRDefault="00AC30E0" w:rsidP="00AC30E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73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«Русский язык с увлечением» </w:t>
      </w:r>
      <w:r w:rsidRPr="001373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(4класс)</w:t>
      </w:r>
    </w:p>
    <w:p w:rsidR="00AC30E0" w:rsidRPr="00A7098A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сформированы: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позиция школьника на уровне положительного отношения к занятиям русским языком;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целостное восприятие окружающего мира;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рефлексивная самооценка, умение анализировать свои действия и управлять ими;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сотрудничества </w:t>
      </w:r>
      <w:proofErr w:type="gramStart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филологической компетентности;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на бережное отношение к родному языку, понимание его красоты и многогранности.</w:t>
      </w:r>
    </w:p>
    <w:p w:rsidR="00AC30E0" w:rsidRPr="00A7098A" w:rsidRDefault="00AC30E0" w:rsidP="00AC30E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7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7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сформированы: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 начального общего образования (в том числе с учебными моделями) в соответствии с содержанием учебного курса «Русский язык»;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сотрудничать с педагогом и сверстниками при решении различных задач, принимать на себя ответственность за результаты своих действий;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информационно-коммуникационной компетенции;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любознательность, активность и заинтересованность в познании мира.</w:t>
      </w:r>
      <w:r w:rsidRPr="00E5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принимать и сохранять цели и задачи учебной деятельности, находить средства и способы ее осуществления;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способами выполнения заданий творческого и поискового характера;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умения планировать, контролировать и оценивать учебные действия в соответствии с поставленной задачей и условиями ее выполнения определять наиболее эффективные способы достижения результата;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речевых средств и средств информационных технологий для решения коммуникативных и познавательных задач;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логическими действиями сравнения, синтеза, обобщения, классификации по родовидовым признакам, установления аналогий причинно-следственных связей, построения рассуждений, отнесения к известным понятиям;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слушать собеседника и вести диалог; готовность признать возможность существования различных точек зрения и права право каждого иметь свою; излагать свое мнение и аргументировать свою точку зрения;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начальными сведениями о сущности и особенностях объектов и процессов в соответствии с содержанием учебного предмета «Русский язык»;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базовыми предметными и </w:t>
      </w:r>
      <w:proofErr w:type="spellStart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работать в </w:t>
      </w:r>
      <w:proofErr w:type="gramStart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proofErr w:type="gramEnd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информационной</w:t>
      </w:r>
    </w:p>
    <w:p w:rsidR="00AC30E0" w:rsidRPr="004C7A15" w:rsidRDefault="00AC30E0" w:rsidP="00AC30E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знать/ понимать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-повествовательные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вопросительные, побудительные, восклицательные предложения;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существительное, имя прилагательное, глагол, предлоги;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-корень слова, однокоренные слова, правила правописания безударных гласных;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-имена собственные;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-парные согласные на конце слова, правила их правописания;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-уметь: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-находить, повествовательные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вопросительные, побудительные, восклицательные предложения;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-распознавать части речи и их грамматические признаки, образовывать множественное число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единственное от множественного;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раздельно предлоги со словами;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-подбирать однокоренные слова;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в словах орфограммы</w:t>
      </w:r>
    </w:p>
    <w:p w:rsidR="00AC30E0" w:rsidRPr="00A7098A" w:rsidRDefault="00AC30E0" w:rsidP="00AC30E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Pr="00A709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программы</w:t>
      </w:r>
    </w:p>
    <w:p w:rsidR="00AC30E0" w:rsidRPr="000F3B1E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слова Корень. Орфограммы в корне (10ч)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Фонетика и орфоэпия 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фонематического материала в соответствии с изучаемыми правилами правописания и орфоэпии гласные ударные и безударные, согласные твёрдые – мягкие, парные – непарные, звонкие – глухие. 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Ударение, произношение звуков и их сочетаний в соответствии с нормами литературного языка.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 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письме разделительных </w:t>
      </w:r>
      <w:proofErr w:type="spellStart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установление соотношения звукового и буквенного состава  в словах с йотированными гласными е, ё, </w:t>
      </w:r>
      <w:proofErr w:type="spellStart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я; в словах с разделительными </w:t>
      </w:r>
      <w:proofErr w:type="spellStart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</w:t>
      </w:r>
      <w:proofErr w:type="spellStart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словах </w:t>
      </w:r>
      <w:proofErr w:type="gramStart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непроизносимыми согласными.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Совершенствование навыка клавиатурного письма.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 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об однозначных и многозначных словах, о прямом и переносном значении слова, об этимологии, омонимах, антонимах, синонима, фразеологизмах, расширение словаря обучающихся.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словарями, учебной и справочной литературой.</w:t>
      </w:r>
    </w:p>
    <w:p w:rsidR="00AC30E0" w:rsidRPr="000F3B1E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</w:t>
      </w:r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Родственные (однокоренные слова) различие однокоренных слов и различных форм одного и того же слова. Разбор слов по составу. Образование слов при помощи приставки, суффикса и сложения основ (сложные слова). Различение изменяемых и неизменяемых слов. Представление о смысловых, эмоциональных, изобразительных возможностях суффиксов и приставок.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 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Части речи.</w:t>
      </w:r>
    </w:p>
    <w:p w:rsidR="00AC30E0" w:rsidRPr="000F3B1E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(3ч)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Имя существительное: значение и употребление в речи. Умение определять начальную форму; опознавать одушевлённые и неодушевлённые, собственные и нарицательные существительные. Различие имён существительных мужского, женского и среднего рода. Изменение имён существительных по числам и падежам. Склонение имён существительных.</w:t>
      </w:r>
    </w:p>
    <w:p w:rsidR="00AC30E0" w:rsidRPr="000F3B1E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(3ч)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Имя прилагательное: значение и употребление в речи; зависимость форм рода и числа прилагательных от форм имени существительного. Изменение имён прилагательных по родам, числам и падежам.</w:t>
      </w:r>
    </w:p>
    <w:p w:rsidR="00AC30E0" w:rsidRPr="000F3B1E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Глагол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(3ч)</w:t>
      </w:r>
    </w:p>
    <w:p w:rsidR="00AC30E0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Глагол: значение и употребление в речи. Практическое ознакомление с неопределённой формой глагола. Изменение глаголов по временам. Изменение глаголов прошедшего времени по родам и числам.</w:t>
      </w:r>
    </w:p>
    <w:p w:rsidR="00AC30E0" w:rsidRPr="000F3B1E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Местоимение </w:t>
      </w:r>
      <w:proofErr w:type="gramStart"/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3ч)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Местоимение как часть речи.</w:t>
      </w:r>
    </w:p>
    <w:p w:rsidR="00AC30E0" w:rsidRPr="000F3B1E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0F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  Предложение (3ч)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Различие предложений по цели высказывания. Интонационные особенности повествовательных, побудительных, вопросительных и восклицательных предложений. Нахождение главных членов предложения (основы предложения): подлежащего и сказуемого. Различие главных  и второстепенных членов предложения (без дифференциации последних). Предложения распространённые и нераспространённые. Установление на практическом уровне роли служебных слов и форм самостоятельных слов для связи слов  в предложении.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Предложения с однородными членами предложения с союзами и, а, но и без союзов.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Составление предложений из слов. Восстановление деформированных предложений.</w:t>
      </w:r>
    </w:p>
    <w:p w:rsidR="00AC30E0" w:rsidRPr="003D3E0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Орфография </w:t>
      </w:r>
    </w:p>
    <w:p w:rsidR="00AC30E0" w:rsidRPr="004A59BB" w:rsidRDefault="00AC30E0" w:rsidP="00AC30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Формирование орфографической зоркости, использование разных способов выбора написания в зависимости от места орфограммы в слове. Разные способы проверки правописания слов: изменение формы слова, подбор однокоренных слов. Использование  орфографического словаря.</w:t>
      </w:r>
    </w:p>
    <w:p w:rsidR="00AC30E0" w:rsidRPr="00E533AA" w:rsidRDefault="00AC30E0" w:rsidP="00AC30E0">
      <w:pPr>
        <w:tabs>
          <w:tab w:val="left" w:pos="3291"/>
        </w:tabs>
        <w:jc w:val="center"/>
        <w:rPr>
          <w:b/>
          <w:sz w:val="28"/>
        </w:rPr>
      </w:pPr>
      <w:r>
        <w:rPr>
          <w:b/>
          <w:sz w:val="28"/>
        </w:rPr>
        <w:t>3.</w:t>
      </w:r>
      <w:r w:rsidRPr="00E533AA">
        <w:rPr>
          <w:b/>
          <w:sz w:val="28"/>
        </w:rPr>
        <w:t>Тематическое планирование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8789"/>
        <w:gridCol w:w="958"/>
      </w:tblGrid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занятия.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Кол-во час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</w:p>
        </w:tc>
        <w:tc>
          <w:tcPr>
            <w:tcW w:w="8789" w:type="dxa"/>
          </w:tcPr>
          <w:p w:rsidR="00AC30E0" w:rsidRPr="009B2968" w:rsidRDefault="00AC30E0" w:rsidP="008162C2">
            <w:pPr>
              <w:tabs>
                <w:tab w:val="left" w:pos="535"/>
                <w:tab w:val="left" w:pos="3291"/>
              </w:tabs>
              <w:rPr>
                <w:b/>
                <w:sz w:val="28"/>
              </w:rPr>
            </w:pPr>
            <w:r w:rsidRPr="009B2968">
              <w:rPr>
                <w:b/>
                <w:sz w:val="28"/>
              </w:rPr>
              <w:tab/>
            </w: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Части слова. Корень. Орфограммы в корне</w:t>
            </w:r>
            <w:r w:rsidRPr="009B2968">
              <w:rPr>
                <w:b/>
                <w:sz w:val="28"/>
              </w:rPr>
              <w:tab/>
            </w:r>
          </w:p>
        </w:tc>
        <w:tc>
          <w:tcPr>
            <w:tcW w:w="958" w:type="dxa"/>
          </w:tcPr>
          <w:p w:rsidR="00AC30E0" w:rsidRPr="009B2968" w:rsidRDefault="00AC30E0" w:rsidP="008162C2">
            <w:pPr>
              <w:tabs>
                <w:tab w:val="left" w:pos="3291"/>
              </w:tabs>
              <w:jc w:val="center"/>
              <w:rPr>
                <w:b/>
                <w:sz w:val="28"/>
              </w:rPr>
            </w:pPr>
            <w:r w:rsidRPr="009B2968">
              <w:rPr>
                <w:b/>
                <w:sz w:val="28"/>
              </w:rPr>
              <w:t>10 ч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слова. Корень. 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проверяемых (парных) согласных букв в </w:t>
            </w:r>
            <w:proofErr w:type="gramStart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291"/>
              </w:tabs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проверяемых (парных) согласных букв в </w:t>
            </w:r>
            <w:proofErr w:type="gramStart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согласных букв в корне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гласные в корне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291"/>
              </w:tabs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гласные в корне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 их правописание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291"/>
              </w:tabs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291"/>
              </w:tabs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Удвоенные согласные буквы в </w:t>
            </w:r>
            <w:proofErr w:type="gramStart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</w:p>
        </w:tc>
        <w:tc>
          <w:tcPr>
            <w:tcW w:w="8789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Части слова. Приставка. Правописание приставок </w:t>
            </w:r>
          </w:p>
        </w:tc>
        <w:tc>
          <w:tcPr>
            <w:tcW w:w="958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 ч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слова. Приставка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гласные буквы в приставках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291"/>
              </w:tabs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гласные буквы в приставках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Удвоенные согласные буквы на стыке приставки и корне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Разделительные </w:t>
            </w:r>
            <w:proofErr w:type="spellStart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291"/>
              </w:tabs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Разделительные </w:t>
            </w:r>
            <w:proofErr w:type="spellStart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</w:p>
        </w:tc>
        <w:tc>
          <w:tcPr>
            <w:tcW w:w="8789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Части слова. Суффикс. Окончание и основа</w:t>
            </w:r>
          </w:p>
        </w:tc>
        <w:tc>
          <w:tcPr>
            <w:tcW w:w="958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ч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50"/>
                <w:tab w:val="left" w:pos="3291"/>
              </w:tabs>
              <w:jc w:val="both"/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слова. Окончание и основа</w:t>
            </w:r>
            <w:r>
              <w:rPr>
                <w:sz w:val="24"/>
              </w:rPr>
              <w:tab/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288"/>
                <w:tab w:val="left" w:pos="3291"/>
              </w:tabs>
              <w:jc w:val="both"/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 Разбор слов по составу</w:t>
            </w:r>
            <w:r>
              <w:rPr>
                <w:sz w:val="24"/>
              </w:rPr>
              <w:tab/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514"/>
                <w:tab w:val="left" w:pos="3291"/>
              </w:tabs>
              <w:jc w:val="both"/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 Разбор слов по составу</w:t>
            </w:r>
            <w:r>
              <w:rPr>
                <w:sz w:val="24"/>
              </w:rPr>
              <w:tab/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</w:p>
        </w:tc>
        <w:tc>
          <w:tcPr>
            <w:tcW w:w="8789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Части речи. Имя существительное</w:t>
            </w:r>
          </w:p>
        </w:tc>
        <w:tc>
          <w:tcPr>
            <w:tcW w:w="958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ч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речи: одушевлённые и неодушевлённые существительные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речи: род имён существительных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речи: число имён существительных, словообразование имён существительных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</w:p>
        </w:tc>
        <w:tc>
          <w:tcPr>
            <w:tcW w:w="8789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Части речи. Местоимение  </w:t>
            </w:r>
          </w:p>
        </w:tc>
        <w:tc>
          <w:tcPr>
            <w:tcW w:w="958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ч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206"/>
                <w:tab w:val="left" w:pos="3291"/>
              </w:tabs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  <w:r>
              <w:rPr>
                <w:sz w:val="24"/>
              </w:rPr>
              <w:tab/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291"/>
              </w:tabs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9" w:type="dxa"/>
          </w:tcPr>
          <w:p w:rsidR="00AC30E0" w:rsidRDefault="00AC30E0" w:rsidP="008162C2">
            <w:pPr>
              <w:tabs>
                <w:tab w:val="left" w:pos="3291"/>
              </w:tabs>
              <w:rPr>
                <w:sz w:val="24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</w:p>
        </w:tc>
        <w:tc>
          <w:tcPr>
            <w:tcW w:w="8789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Части речи. Имя прилагательное </w:t>
            </w:r>
          </w:p>
        </w:tc>
        <w:tc>
          <w:tcPr>
            <w:tcW w:w="958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ч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 Род и число имён прилагательных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 имён прилагательных. Разбор прилагательных по составу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</w:p>
        </w:tc>
        <w:tc>
          <w:tcPr>
            <w:tcW w:w="8789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Глагол </w:t>
            </w:r>
          </w:p>
        </w:tc>
        <w:tc>
          <w:tcPr>
            <w:tcW w:w="958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ч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речи: время глагола, неопределённая форма глагола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 Неопределённая форма глагола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</w:p>
        </w:tc>
        <w:tc>
          <w:tcPr>
            <w:tcW w:w="8789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Предложение. Виды предложений</w:t>
            </w:r>
          </w:p>
        </w:tc>
        <w:tc>
          <w:tcPr>
            <w:tcW w:w="958" w:type="dxa"/>
            <w:vAlign w:val="center"/>
          </w:tcPr>
          <w:p w:rsidR="00AC30E0" w:rsidRPr="009B2968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B29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ч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Виды предложений (4 часа)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Предложения: виды предложений. Главные и второстепенные члены предложений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0E0" w:rsidTr="008162C2">
        <w:tc>
          <w:tcPr>
            <w:tcW w:w="567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89" w:type="dxa"/>
            <w:vAlign w:val="center"/>
          </w:tcPr>
          <w:p w:rsidR="00AC30E0" w:rsidRPr="003D3E0B" w:rsidRDefault="00AC30E0" w:rsidP="00816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предложений: простые и сложные предложения. Главные и второстепенные члены предложения </w:t>
            </w:r>
          </w:p>
        </w:tc>
        <w:tc>
          <w:tcPr>
            <w:tcW w:w="958" w:type="dxa"/>
          </w:tcPr>
          <w:p w:rsidR="00AC30E0" w:rsidRDefault="00AC30E0" w:rsidP="008162C2">
            <w:pPr>
              <w:tabs>
                <w:tab w:val="left" w:pos="329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C30E0" w:rsidRDefault="00AC30E0" w:rsidP="00AC30E0"/>
    <w:p w:rsidR="00AC30E0" w:rsidRDefault="00AC30E0" w:rsidP="00AC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209D" w:rsidRDefault="00DE209D"/>
    <w:sectPr w:rsidR="00DE209D" w:rsidSect="00293A8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C30E0"/>
    <w:rsid w:val="00AC30E0"/>
    <w:rsid w:val="00DE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2026</Words>
  <Characters>11552</Characters>
  <Application>Microsoft Office Word</Application>
  <DocSecurity>0</DocSecurity>
  <Lines>96</Lines>
  <Paragraphs>27</Paragraphs>
  <ScaleCrop>false</ScaleCrop>
  <Company>Microsoft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2020-09-15T13:43:00Z</dcterms:created>
  <dcterms:modified xsi:type="dcterms:W3CDTF">2020-09-15T13:49:00Z</dcterms:modified>
</cp:coreProperties>
</file>